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ECC71" w14:textId="77777777" w:rsidR="009F5093" w:rsidRDefault="00000000">
      <w:pPr>
        <w:jc w:val="center"/>
      </w:pPr>
      <w:r>
        <w:rPr>
          <w:b/>
          <w:sz w:val="36"/>
        </w:rPr>
        <w:t>P1 – Confidential Notes Template</w:t>
      </w:r>
    </w:p>
    <w:p w14:paraId="1095DC93" w14:textId="77777777" w:rsidR="009F5093" w:rsidRDefault="00000000">
      <w:r>
        <w:t>A practical confidential note-taking template for administrative professionals handling sensitive discussions, executive matters, HR concerns, or internal observations.</w:t>
      </w:r>
    </w:p>
    <w:p w14:paraId="603BBEDA" w14:textId="77777777" w:rsidR="009F5093" w:rsidRDefault="00000000">
      <w:r>
        <w:rPr>
          <w:b/>
          <w:sz w:val="26"/>
        </w:rPr>
        <w:t>Confidential Record Information</w:t>
      </w:r>
    </w:p>
    <w:p w14:paraId="6F15AE06" w14:textId="77777777" w:rsidR="009F5093" w:rsidRDefault="00000000">
      <w:r>
        <w:t>Subject / Matter: ________________________________</w:t>
      </w:r>
    </w:p>
    <w:p w14:paraId="2DC20D8C" w14:textId="77777777" w:rsidR="009F5093" w:rsidRDefault="00000000">
      <w:r>
        <w:t>Date &amp; Time: ___________________________________</w:t>
      </w:r>
    </w:p>
    <w:p w14:paraId="088E86F5" w14:textId="77777777" w:rsidR="009F5093" w:rsidRDefault="00000000">
      <w:r>
        <w:t>Prepared By: __________________________________</w:t>
      </w:r>
    </w:p>
    <w:p w14:paraId="5EDC2956" w14:textId="77777777" w:rsidR="009F5093" w:rsidRDefault="00000000">
      <w:r>
        <w:t>Persons Involved: _______________________________</w:t>
      </w:r>
    </w:p>
    <w:p w14:paraId="3F2ABB42" w14:textId="77777777" w:rsidR="009F5093" w:rsidRDefault="00000000">
      <w:r>
        <w:t>Confidentiality Level: ___________________________</w:t>
      </w:r>
    </w:p>
    <w:p w14:paraId="655EA5D8" w14:textId="77777777" w:rsidR="009F5093" w:rsidRDefault="00000000">
      <w:r>
        <w:rPr>
          <w:b/>
          <w:sz w:val="26"/>
        </w:rPr>
        <w:t>Background / Context</w:t>
      </w:r>
    </w:p>
    <w:p w14:paraId="7B0D4B9F" w14:textId="77777777" w:rsidR="009F5093" w:rsidRDefault="00000000">
      <w:r>
        <w:t>________________________________________________</w:t>
      </w:r>
    </w:p>
    <w:p w14:paraId="481B1224" w14:textId="77777777" w:rsidR="009F5093" w:rsidRDefault="00000000">
      <w:r>
        <w:t>________________________________________________</w:t>
      </w:r>
    </w:p>
    <w:p w14:paraId="5193C0D3" w14:textId="77777777" w:rsidR="009F5093" w:rsidRDefault="00000000">
      <w:r>
        <w:rPr>
          <w:b/>
          <w:sz w:val="26"/>
        </w:rPr>
        <w:t>Key Observations / Notes</w:t>
      </w:r>
    </w:p>
    <w:p w14:paraId="2C593F03" w14:textId="77777777" w:rsidR="009F5093" w:rsidRDefault="00000000">
      <w:r>
        <w:t>• _____________________________________________</w:t>
      </w:r>
    </w:p>
    <w:p w14:paraId="76D32031" w14:textId="77777777" w:rsidR="009F5093" w:rsidRDefault="00000000">
      <w:r>
        <w:t>• _____________________________________________</w:t>
      </w:r>
    </w:p>
    <w:p w14:paraId="1C86EA4B" w14:textId="77777777" w:rsidR="009F5093" w:rsidRDefault="00000000">
      <w:r>
        <w:t>• _____________________________________________</w:t>
      </w:r>
    </w:p>
    <w:p w14:paraId="7ED707B3" w14:textId="77777777" w:rsidR="009F5093" w:rsidRDefault="00000000">
      <w:r>
        <w:rPr>
          <w:b/>
          <w:sz w:val="26"/>
        </w:rPr>
        <w:t>Actions / Follow-Up Required</w:t>
      </w:r>
    </w:p>
    <w:p w14:paraId="1A4F50AC" w14:textId="77777777" w:rsidR="009F5093" w:rsidRDefault="00000000">
      <w:r>
        <w:t>Responsible Person: _____________________________</w:t>
      </w:r>
    </w:p>
    <w:p w14:paraId="6FD686A9" w14:textId="77777777" w:rsidR="009F5093" w:rsidRDefault="00000000">
      <w:r>
        <w:t>Action Required: ________________________________</w:t>
      </w:r>
    </w:p>
    <w:p w14:paraId="13F8F9BB" w14:textId="77777777" w:rsidR="009F5093" w:rsidRDefault="00000000">
      <w:r>
        <w:t>Timeline / Deadline: ____________________________</w:t>
      </w:r>
    </w:p>
    <w:p w14:paraId="519149FB" w14:textId="77777777" w:rsidR="009F5093" w:rsidRDefault="00000000">
      <w:r>
        <w:rPr>
          <w:b/>
          <w:sz w:val="26"/>
        </w:rPr>
        <w:t>Administrative Guidance Notes</w:t>
      </w:r>
    </w:p>
    <w:p w14:paraId="4DD01439" w14:textId="77777777" w:rsidR="009F5093" w:rsidRDefault="00000000">
      <w:r>
        <w:t>• Keep notes factual, concise, and professional.</w:t>
      </w:r>
    </w:p>
    <w:p w14:paraId="42A4BA14" w14:textId="77777777" w:rsidR="009F5093" w:rsidRDefault="00000000">
      <w:r>
        <w:t>• Avoid emotional or speculative language.</w:t>
      </w:r>
    </w:p>
    <w:p w14:paraId="44837645" w14:textId="77777777" w:rsidR="009F5093" w:rsidRDefault="00000000">
      <w:r>
        <w:t>• Maintain strict confidentiality.</w:t>
      </w:r>
    </w:p>
    <w:p w14:paraId="025D0937" w14:textId="77777777" w:rsidR="009F5093" w:rsidRDefault="00000000">
      <w:r>
        <w:t>• Store sensitive records securely.</w:t>
      </w:r>
    </w:p>
    <w:p w14:paraId="463735C8" w14:textId="77777777" w:rsidR="009F5093" w:rsidRDefault="00000000">
      <w:r>
        <w:t>• Escalate critical matters appropriately.</w:t>
      </w:r>
    </w:p>
    <w:p w14:paraId="4F171957" w14:textId="77777777" w:rsidR="009F5093" w:rsidRDefault="00000000">
      <w:r>
        <w:rPr>
          <w:i/>
        </w:rPr>
        <w:lastRenderedPageBreak/>
        <w:t>Strictly Confidential – Internal Executive Reference Only</w:t>
      </w:r>
    </w:p>
    <w:sectPr w:rsidR="009F5093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C38E4" w14:textId="77777777" w:rsidR="006F0214" w:rsidRDefault="006F0214">
      <w:pPr>
        <w:spacing w:after="0" w:line="240" w:lineRule="auto"/>
      </w:pPr>
      <w:r>
        <w:separator/>
      </w:r>
    </w:p>
  </w:endnote>
  <w:endnote w:type="continuationSeparator" w:id="0">
    <w:p w14:paraId="30DAA5C2" w14:textId="77777777" w:rsidR="006F0214" w:rsidRDefault="006F0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847F0" w14:textId="77777777" w:rsidR="009F5093" w:rsidRDefault="00000000">
    <w:pPr>
      <w:pStyle w:val="Footer"/>
      <w:jc w:val="center"/>
    </w:pPr>
    <w:r>
      <w:rPr>
        <w:sz w:val="18"/>
      </w:rPr>
      <w:t>Singapore Association of Administrative Professionals (SAAP)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BA731" w14:textId="77777777" w:rsidR="006F0214" w:rsidRDefault="006F0214">
      <w:pPr>
        <w:spacing w:after="0" w:line="240" w:lineRule="auto"/>
      </w:pPr>
      <w:r>
        <w:separator/>
      </w:r>
    </w:p>
  </w:footnote>
  <w:footnote w:type="continuationSeparator" w:id="0">
    <w:p w14:paraId="11F8E4C4" w14:textId="77777777" w:rsidR="006F0214" w:rsidRDefault="006F02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F2B5C" w14:textId="77777777" w:rsidR="009F5093" w:rsidRDefault="00000000">
    <w:pPr>
      <w:pStyle w:val="Header"/>
      <w:jc w:val="center"/>
    </w:pPr>
    <w:r>
      <w:rPr>
        <w:b/>
      </w:rPr>
      <w:t>SAAP Admin Power Toolkit™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39113332">
    <w:abstractNumId w:val="8"/>
  </w:num>
  <w:num w:numId="2" w16cid:durableId="87850921">
    <w:abstractNumId w:val="6"/>
  </w:num>
  <w:num w:numId="3" w16cid:durableId="753206510">
    <w:abstractNumId w:val="5"/>
  </w:num>
  <w:num w:numId="4" w16cid:durableId="170880096">
    <w:abstractNumId w:val="4"/>
  </w:num>
  <w:num w:numId="5" w16cid:durableId="1751923966">
    <w:abstractNumId w:val="7"/>
  </w:num>
  <w:num w:numId="6" w16cid:durableId="1878080564">
    <w:abstractNumId w:val="3"/>
  </w:num>
  <w:num w:numId="7" w16cid:durableId="639847625">
    <w:abstractNumId w:val="2"/>
  </w:num>
  <w:num w:numId="8" w16cid:durableId="891113226">
    <w:abstractNumId w:val="1"/>
  </w:num>
  <w:num w:numId="9" w16cid:durableId="150877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F0214"/>
    <w:rsid w:val="00754DA8"/>
    <w:rsid w:val="009F5093"/>
    <w:rsid w:val="00AA1D8D"/>
    <w:rsid w:val="00B47730"/>
    <w:rsid w:val="00CB0664"/>
    <w:rsid w:val="00D9744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E5AD44"/>
  <w14:defaultImageDpi w14:val="300"/>
  <w15:docId w15:val="{AE66F761-9DD9-43B3-A80F-902653AA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Siew Gek Sim</cp:lastModifiedBy>
  <cp:revision>2</cp:revision>
  <dcterms:created xsi:type="dcterms:W3CDTF">2026-05-07T06:13:00Z</dcterms:created>
  <dcterms:modified xsi:type="dcterms:W3CDTF">2026-05-07T06:13:00Z</dcterms:modified>
  <cp:category/>
</cp:coreProperties>
</file>